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af1"/>
        <w:spacing w:line="240" w:lineRule="auto"/>
        <w:jc w:val="left"/>
        <w:rPr>
          <w:rFonts w:cs="Times New Roman"/>
          <w:b w:val="0"/>
          <w:sz w:val="24"/>
          <w:szCs w:val="24"/>
          <w:lang w:val="bg-BG"/>
        </w:rPr>
      </w:pPr>
      <w:bookmarkStart w:id="0" w:name="_GoBack"/>
      <w:bookmarkEnd w:id="0"/>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ПРИОРИТЕТ НА ПРСР:</w:t>
            </w:r>
          </w:p>
        </w:tc>
        <w:tc>
          <w:tcPr>
            <w:tcW w:w="5551" w:type="dxa"/>
            <w:shd w:val="clear" w:color="auto" w:fill="C5E0B3"/>
            <w:vAlign w:val="center"/>
          </w:tcPr>
          <w:p w:rsidR="000A2D4E" w:rsidRPr="00D65586" w:rsidRDefault="00715D31" w:rsidP="00715D31">
            <w:pPr>
              <w:jc w:val="both"/>
              <w:rPr>
                <w:b/>
              </w:rPr>
            </w:pPr>
            <w:r w:rsidRPr="00D65586">
              <w:rPr>
                <w:b/>
              </w:rPr>
              <w:t>6B</w:t>
            </w:r>
            <w:r w:rsidR="00175934" w:rsidRPr="00D65586">
              <w:rPr>
                <w:b/>
              </w:rPr>
              <w:t xml:space="preserve"> Стимулиране на местното развитие в селските райони</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СРОК ЗА ИЗПЪЛНЕНИЕ:</w:t>
            </w:r>
          </w:p>
        </w:tc>
        <w:tc>
          <w:tcPr>
            <w:tcW w:w="5551" w:type="dxa"/>
            <w:shd w:val="clear" w:color="auto" w:fill="C5E0B3"/>
            <w:vAlign w:val="center"/>
          </w:tcPr>
          <w:p w:rsidR="000A2D4E" w:rsidRPr="00D65586" w:rsidRDefault="000A2D4E" w:rsidP="001C2FF7">
            <w:pPr>
              <w:spacing w:after="120"/>
              <w:rPr>
                <w:b/>
                <w:bCs/>
                <w:snapToGrid w:val="0"/>
                <w:lang w:val="ru-RU"/>
              </w:rPr>
            </w:pPr>
            <w:r w:rsidRPr="00D65586">
              <w:rPr>
                <w:b/>
                <w:bCs/>
                <w:snapToGrid w:val="0"/>
                <w:lang w:val="ru-RU"/>
              </w:rPr>
              <w:t>от ………….. г. до …………. г.</w:t>
            </w:r>
            <w:r w:rsidRPr="00D65586">
              <w:rPr>
                <w:b/>
                <w:bCs/>
                <w:i/>
                <w:iCs/>
                <w:snapToGrid w:val="0"/>
                <w:lang w:val="ru-RU"/>
              </w:rPr>
              <w:t xml:space="preserve">; </w:t>
            </w:r>
            <w:r w:rsidRPr="00D65586">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СТОЙНОСТ НА ПРОЕКТА В ЛВ: </w:t>
            </w:r>
          </w:p>
        </w:tc>
        <w:tc>
          <w:tcPr>
            <w:tcW w:w="5551" w:type="dxa"/>
            <w:shd w:val="clear" w:color="auto" w:fill="C5E0B3"/>
            <w:vAlign w:val="center"/>
          </w:tcPr>
          <w:p w:rsidR="000A2D4E" w:rsidRPr="00D65586"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ОСНОВНИ ДЕЙНОСТИ:</w:t>
            </w:r>
          </w:p>
        </w:tc>
        <w:tc>
          <w:tcPr>
            <w:tcW w:w="5551" w:type="dxa"/>
            <w:shd w:val="clear" w:color="auto" w:fill="C5E0B3"/>
            <w:vAlign w:val="center"/>
          </w:tcPr>
          <w:p w:rsidR="000A2D4E" w:rsidRPr="00D65586"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rsidR="000A2D4E" w:rsidRPr="00D65586" w:rsidRDefault="00207C9E" w:rsidP="001C2FF7">
            <w:pPr>
              <w:spacing w:after="120"/>
              <w:rPr>
                <w:b/>
                <w:bCs/>
                <w:snapToGrid w:val="0"/>
                <w:lang w:val="ru-RU"/>
              </w:rPr>
            </w:pPr>
            <w:r w:rsidRPr="00D65586">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rsidR="0015591F" w:rsidRPr="00D65586" w:rsidRDefault="0015591F" w:rsidP="001C2FF7">
            <w:pPr>
              <w:spacing w:after="120"/>
              <w:rPr>
                <w:b/>
                <w:bCs/>
                <w:snapToGrid w:val="0"/>
                <w:lang w:val="ru-RU"/>
              </w:rPr>
            </w:pPr>
            <w:r w:rsidRPr="00D65586">
              <w:rPr>
                <w:b/>
                <w:bCs/>
                <w:snapToGrid w:val="0"/>
                <w:lang w:val="bg-BG"/>
              </w:rPr>
              <w:t>Р</w:t>
            </w:r>
            <w:r w:rsidRPr="00D65586">
              <w:rPr>
                <w:b/>
                <w:bCs/>
                <w:snapToGrid w:val="0"/>
                <w:lang w:val="ru-RU"/>
              </w:rPr>
              <w:t>аботни места, разкрити в подпомогнатите проекти (Leader)</w:t>
            </w: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2522AB"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002522AB" w:rsidRPr="002522AB">
        <w:rPr>
          <w:rFonts w:cs="Times New Roman"/>
          <w:b/>
          <w:sz w:val="24"/>
          <w:szCs w:val="24"/>
          <w:lang w:val="bg-BG"/>
        </w:rPr>
        <w:t>Държавен фонд „ЗЕМЕДЕЛИЕ”</w:t>
      </w:r>
      <w:r w:rsidR="002522AB" w:rsidRPr="002522AB">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hyperlink r:id="rId8" w:history="1">
        <w:r w:rsidRPr="00D60D90">
          <w:rPr>
            <w:rStyle w:val="a5"/>
            <w:rFonts w:cs="Times New Roman"/>
            <w:sz w:val="24"/>
            <w:szCs w:val="24"/>
            <w:lang w:val="ru-RU"/>
          </w:rPr>
          <w:t>бр.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hyperlink r:id="rId9" w:history="1">
        <w:r w:rsidRPr="00D60D90">
          <w:rPr>
            <w:rStyle w:val="a5"/>
            <w:rFonts w:cs="Times New Roman"/>
            <w:sz w:val="24"/>
            <w:szCs w:val="24"/>
            <w:lang w:val="ru-RU"/>
          </w:rPr>
          <w:t>бр.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w:t>
      </w:r>
      <w:r w:rsidRPr="00D60D90">
        <w:rPr>
          <w:rFonts w:cs="Times New Roman"/>
          <w:bCs/>
          <w:color w:val="000000"/>
          <w:sz w:val="24"/>
          <w:szCs w:val="24"/>
          <w:lang w:val="ru-RU"/>
        </w:rPr>
        <w:lastRenderedPageBreak/>
        <w:t>„Водено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minimis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w:t>
      </w:r>
      <w:r w:rsidRPr="00357EBF">
        <w:rPr>
          <w:rFonts w:cs="Times New Roman"/>
          <w:sz w:val="24"/>
          <w:szCs w:val="24"/>
          <w:shd w:val="clear" w:color="auto" w:fill="FEFEFE"/>
          <w:lang w:val="bg-BG"/>
        </w:rPr>
        <w:lastRenderedPageBreak/>
        <w:t xml:space="preserve">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0"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r w:rsidRPr="00357EBF">
          <w:rPr>
            <w:rStyle w:val="a5"/>
            <w:rFonts w:cs="Times New Roman"/>
            <w:color w:val="auto"/>
            <w:sz w:val="24"/>
            <w:szCs w:val="24"/>
            <w:shd w:val="clear" w:color="auto" w:fill="FEFEFE"/>
          </w:rPr>
          <w:t>dfz</w:t>
        </w:r>
        <w:r w:rsidRPr="00357EBF">
          <w:rPr>
            <w:rStyle w:val="a5"/>
            <w:rFonts w:cs="Times New Roman"/>
            <w:color w:val="auto"/>
            <w:sz w:val="24"/>
            <w:szCs w:val="24"/>
            <w:shd w:val="clear" w:color="auto" w:fill="FEFEFE"/>
            <w:lang w:val="bg-BG"/>
          </w:rPr>
          <w:t>.</w:t>
        </w:r>
        <w:r w:rsidRPr="00357EBF">
          <w:rPr>
            <w:rStyle w:val="a5"/>
            <w:rFonts w:cs="Times New Roman"/>
            <w:color w:val="auto"/>
            <w:sz w:val="24"/>
            <w:szCs w:val="24"/>
            <w:shd w:val="clear" w:color="auto" w:fill="FEFEFE"/>
          </w:rPr>
          <w:t>bg</w:t>
        </w:r>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hyperlink r:id="rId11" w:history="1">
        <w:r w:rsidRPr="00D60D90">
          <w:rPr>
            <w:rStyle w:val="a5"/>
            <w:rFonts w:cs="Times New Roman"/>
            <w:lang w:val="ru-RU"/>
          </w:rPr>
          <w:t>П</w:t>
        </w:r>
        <w:r w:rsidRPr="00D60D90">
          <w:rPr>
            <w:rStyle w:val="a5"/>
            <w:rFonts w:cs="Times New Roman"/>
            <w:lang w:val="bg-BG"/>
          </w:rPr>
          <w:t>остановление</w:t>
        </w:r>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hyperlink r:id="rId12" w:history="1">
        <w:r w:rsidRPr="00D60D90">
          <w:rPr>
            <w:rStyle w:val="a5"/>
            <w:rFonts w:cs="Times New Roman"/>
            <w:lang w:val="ru-RU"/>
          </w:rPr>
          <w:t>бр.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3" w:history="1">
        <w:r w:rsidRPr="007B26BB">
          <w:rPr>
            <w:rStyle w:val="a5"/>
            <w:rFonts w:cs="Times New Roman"/>
            <w:lang w:val="en-US"/>
          </w:rPr>
          <w:t>www</w:t>
        </w:r>
        <w:r w:rsidRPr="00D60D90">
          <w:rPr>
            <w:rStyle w:val="a5"/>
            <w:rFonts w:cs="Times New Roman"/>
            <w:lang w:val="ru-RU"/>
          </w:rPr>
          <w:t>.</w:t>
        </w:r>
        <w:r w:rsidRPr="007B26BB">
          <w:rPr>
            <w:rStyle w:val="a5"/>
            <w:rFonts w:cs="Times New Roman"/>
            <w:lang w:val="en-US"/>
          </w:rPr>
          <w:t>dfz</w:t>
        </w:r>
        <w:r w:rsidRPr="00D60D90">
          <w:rPr>
            <w:rStyle w:val="a5"/>
            <w:rFonts w:cs="Times New Roman"/>
            <w:lang w:val="ru-RU"/>
          </w:rPr>
          <w:t>.</w:t>
        </w:r>
        <w:r w:rsidRPr="007B26BB">
          <w:rPr>
            <w:rStyle w:val="a5"/>
            <w:rFonts w:cs="Times New Roman"/>
            <w:lang w:val="en-US"/>
          </w:rPr>
          <w:t>bg</w:t>
        </w:r>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minimis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4"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r w:rsidRPr="00EF742D">
          <w:rPr>
            <w:rStyle w:val="a5"/>
            <w:szCs w:val="24"/>
          </w:rPr>
          <w:t>dfz</w:t>
        </w:r>
        <w:r w:rsidRPr="00EF742D">
          <w:rPr>
            <w:rStyle w:val="a5"/>
            <w:szCs w:val="24"/>
            <w:lang w:val="bg-BG"/>
          </w:rPr>
          <w:t>.</w:t>
        </w:r>
        <w:r w:rsidRPr="00EF742D">
          <w:rPr>
            <w:rStyle w:val="a5"/>
            <w:szCs w:val="24"/>
          </w:rPr>
          <w:t>bg</w:t>
        </w:r>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r w:rsidRPr="00D60D90">
        <w:rPr>
          <w:rStyle w:val="alt2"/>
          <w:lang w:val="ru-RU"/>
          <w:specVanish w:val="0"/>
        </w:rPr>
        <w:t xml:space="preserve">Делегиран </w:t>
      </w:r>
      <w:hyperlink r:id="rId15"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6" w:history="1">
        <w:r w:rsidRPr="007C21E0">
          <w:rPr>
            <w:rStyle w:val="a5"/>
            <w:rFonts w:cs="Times New Roman"/>
            <w:szCs w:val="24"/>
          </w:rPr>
          <w:t>www</w:t>
        </w:r>
        <w:r w:rsidRPr="00D60D90">
          <w:rPr>
            <w:rStyle w:val="a5"/>
            <w:rFonts w:cs="Times New Roman"/>
            <w:szCs w:val="24"/>
            <w:lang w:val="ru-RU"/>
          </w:rPr>
          <w:t>.</w:t>
        </w:r>
        <w:r w:rsidRPr="007C21E0">
          <w:rPr>
            <w:rStyle w:val="a5"/>
            <w:rFonts w:cs="Times New Roman"/>
            <w:szCs w:val="24"/>
          </w:rPr>
          <w:t>dfz</w:t>
        </w:r>
        <w:r w:rsidRPr="00D60D90">
          <w:rPr>
            <w:rStyle w:val="a5"/>
            <w:rFonts w:cs="Times New Roman"/>
            <w:szCs w:val="24"/>
            <w:lang w:val="ru-RU"/>
          </w:rPr>
          <w:t>.</w:t>
        </w:r>
        <w:r w:rsidRPr="007C21E0">
          <w:rPr>
            <w:rStyle w:val="a5"/>
            <w:rFonts w:cs="Times New Roman"/>
            <w:szCs w:val="24"/>
          </w:rPr>
          <w:t>bg</w:t>
        </w:r>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Pr>
          <w:rFonts w:cs="Times New Roman"/>
          <w:szCs w:val="24"/>
          <w:lang w:val="bg-BG"/>
        </w:rPr>
        <w:t>2</w:t>
      </w:r>
      <w:r w:rsidRPr="008A3C7A">
        <w:rPr>
          <w:rFonts w:cs="Times New Roman"/>
          <w:szCs w:val="24"/>
          <w:lang w:val="bg-BG"/>
        </w:rPr>
        <w:t>,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w:t>
      </w:r>
      <w:r w:rsidR="009A77BF">
        <w:rPr>
          <w:rFonts w:cs="Times New Roman"/>
          <w:szCs w:val="24"/>
          <w:lang w:val="bg-BG"/>
        </w:rPr>
        <w:t>о от размера на помощта по чл. 2</w:t>
      </w:r>
      <w:r w:rsidRPr="00E46AEA">
        <w:rPr>
          <w:rFonts w:cs="Times New Roman"/>
          <w:szCs w:val="24"/>
          <w:lang w:val="bg-BG"/>
        </w:rPr>
        <w:t>,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AB7680">
        <w:rPr>
          <w:rFonts w:cs="Times New Roman"/>
          <w:b/>
          <w:szCs w:val="24"/>
          <w:lang w:val="bg-BG"/>
        </w:rPr>
        <w:t>8</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14718E">
        <w:rPr>
          <w:rFonts w:cs="Times New Roman"/>
          <w:b/>
          <w:szCs w:val="24"/>
          <w:lang w:val="bg-BG"/>
        </w:rPr>
        <w:t>9</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r w:rsidRPr="0068374E">
        <w:rPr>
          <w:rFonts w:cs="Times New Roman"/>
          <w:szCs w:val="24"/>
        </w:rPr>
        <w:t>xls</w:t>
      </w:r>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7"/>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E89" w:rsidRDefault="001D6E89" w:rsidP="000A2D4E">
      <w:r>
        <w:separator/>
      </w:r>
    </w:p>
  </w:endnote>
  <w:endnote w:type="continuationSeparator" w:id="0">
    <w:p w:rsidR="001D6E89" w:rsidRDefault="001D6E89"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307176">
      <w:rPr>
        <w:noProof/>
      </w:rPr>
      <w:t>2</w:t>
    </w:r>
    <w:r>
      <w:fldChar w:fldCharType="end"/>
    </w:r>
  </w:p>
  <w:p w:rsidR="00343946" w:rsidRDefault="001D6E8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E89" w:rsidRDefault="001D6E89" w:rsidP="000A2D4E">
      <w:r>
        <w:separator/>
      </w:r>
    </w:p>
  </w:footnote>
  <w:footnote w:type="continuationSeparator" w:id="0">
    <w:p w:rsidR="001D6E89" w:rsidRDefault="001D6E89" w:rsidP="000A2D4E">
      <w:r>
        <w:continuationSeparator/>
      </w:r>
    </w:p>
  </w:footnote>
  <w:footnote w:id="1">
    <w:p w:rsidR="000A2D4E" w:rsidRPr="00D60D90" w:rsidRDefault="000A2D4E" w:rsidP="000A2D4E">
      <w:pPr>
        <w:pStyle w:val="afe"/>
        <w:rPr>
          <w:lang w:val="ru-RU"/>
        </w:rPr>
      </w:pPr>
      <w:r w:rsidRPr="00E46AEA">
        <w:rPr>
          <w:rStyle w:val="a7"/>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1D6E8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14718E"/>
    <w:rsid w:val="0015591F"/>
    <w:rsid w:val="00175934"/>
    <w:rsid w:val="001D6E89"/>
    <w:rsid w:val="00207C9E"/>
    <w:rsid w:val="002522AB"/>
    <w:rsid w:val="002E6008"/>
    <w:rsid w:val="00307176"/>
    <w:rsid w:val="00336902"/>
    <w:rsid w:val="00434AE9"/>
    <w:rsid w:val="00452FD6"/>
    <w:rsid w:val="004919BB"/>
    <w:rsid w:val="004F2ABD"/>
    <w:rsid w:val="005068A9"/>
    <w:rsid w:val="005379ED"/>
    <w:rsid w:val="005513BE"/>
    <w:rsid w:val="00584AF4"/>
    <w:rsid w:val="00707837"/>
    <w:rsid w:val="00715D31"/>
    <w:rsid w:val="009A53BF"/>
    <w:rsid w:val="009A77BF"/>
    <w:rsid w:val="00AB2760"/>
    <w:rsid w:val="00AB7680"/>
    <w:rsid w:val="00C52938"/>
    <w:rsid w:val="00C8059A"/>
    <w:rsid w:val="00D65586"/>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apis://Base=NARH&amp;DocCode=8416917068&amp;Type=20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fz.b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56772&amp;Type=201" TargetMode="External"/><Relationship Id="rId5" Type="http://schemas.openxmlformats.org/officeDocument/2006/relationships/webSettings" Target="webSettings.xml"/><Relationship Id="rId15" Type="http://schemas.openxmlformats.org/officeDocument/2006/relationships/hyperlink" Target="javascript:%20NavigateDocument('EU32014R0640');"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9085</Words>
  <Characters>51785</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2</cp:revision>
  <dcterms:created xsi:type="dcterms:W3CDTF">2020-11-02T07:45:00Z</dcterms:created>
  <dcterms:modified xsi:type="dcterms:W3CDTF">2020-11-02T07:45:00Z</dcterms:modified>
</cp:coreProperties>
</file>